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7" w:rsidRDefault="000843B6">
      <w:pPr>
        <w:rPr>
          <w:lang w:val="el-GR"/>
        </w:rPr>
      </w:pPr>
      <w:r>
        <w:fldChar w:fldCharType="begin"/>
      </w:r>
      <w:r>
        <w:instrText xml:space="preserve"> HYPERLINK "</w:instrText>
      </w:r>
      <w:r w:rsidRPr="000843B6">
        <w:instrText>http://www.epilepsy.org.au/about-epilepsy/living-with-epilepsy/information-for-teachers</w:instrText>
      </w:r>
      <w:r>
        <w:instrText xml:space="preserve">" </w:instrText>
      </w:r>
      <w:r>
        <w:fldChar w:fldCharType="separate"/>
      </w:r>
      <w:r w:rsidRPr="008372B4">
        <w:rPr>
          <w:rStyle w:val="Hyperlink"/>
        </w:rPr>
        <w:t>http://www.epilepsy.org.au/about-epilepsy/living-with-epilepsy/information-for-teachers</w:t>
      </w:r>
      <w:r>
        <w:fldChar w:fldCharType="end"/>
      </w:r>
    </w:p>
    <w:p w:rsidR="000843B6" w:rsidRPr="000843B6" w:rsidRDefault="000843B6" w:rsidP="000843B6">
      <w:pPr>
        <w:spacing w:before="185" w:after="185" w:line="312" w:lineRule="atLeast"/>
        <w:jc w:val="left"/>
        <w:outlineLvl w:val="2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en-CA"/>
        </w:rPr>
        <w:t>Things to remember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Children with epilepsy have the same range of intelligence and ability as other children.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Missed schooling can impact on learning and important peer socialising.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Be aware that seizures can also create feelings such as anxiety and depression, poor self image and social problems - all which can affect school performance.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Some </w:t>
      </w:r>
      <w:hyperlink r:id="rId5" w:history="1">
        <w:r w:rsidRPr="000843B6">
          <w:rPr>
            <w:rFonts w:ascii="Tahoma" w:eastAsia="Times New Roman" w:hAnsi="Tahoma" w:cs="Tahoma"/>
            <w:i/>
            <w:iCs/>
            <w:color w:val="0000FF"/>
            <w:sz w:val="24"/>
            <w:szCs w:val="24"/>
            <w:lang w:eastAsia="en-CA"/>
          </w:rPr>
          <w:t>neurological</w:t>
        </w:r>
      </w:hyperlink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 disorders that can cause epilepsy can also result in </w:t>
      </w:r>
      <w:hyperlink r:id="rId6" w:history="1">
        <w:r w:rsidRPr="000843B6">
          <w:rPr>
            <w:rFonts w:ascii="Tahoma" w:eastAsia="Times New Roman" w:hAnsi="Tahoma" w:cs="Tahoma"/>
            <w:i/>
            <w:iCs/>
            <w:color w:val="0000FF"/>
            <w:sz w:val="24"/>
            <w:szCs w:val="24"/>
            <w:lang w:eastAsia="en-CA"/>
          </w:rPr>
          <w:t>learning difficulties</w:t>
        </w:r>
      </w:hyperlink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 xml:space="preserve">Medications may also impact on the </w:t>
      </w:r>
      <w:proofErr w:type="gramStart"/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students</w:t>
      </w:r>
      <w:proofErr w:type="gramEnd"/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 xml:space="preserve"> level of concentration, </w:t>
      </w:r>
      <w:hyperlink r:id="rId7" w:history="1">
        <w:r w:rsidRPr="000843B6">
          <w:rPr>
            <w:rFonts w:ascii="Tahoma" w:eastAsia="Times New Roman" w:hAnsi="Tahoma" w:cs="Tahoma"/>
            <w:i/>
            <w:iCs/>
            <w:color w:val="0000FF"/>
            <w:sz w:val="24"/>
            <w:szCs w:val="24"/>
            <w:lang w:eastAsia="en-CA"/>
          </w:rPr>
          <w:t>attention</w:t>
        </w:r>
      </w:hyperlink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 and memory function.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The physical display of different seizures may have an effect on a student's self-perception and consequent behaviour. Some types of seizures may be frightening to the uninformed onlooker. Appropriate understanding reactions from class mates and teachers can have a considerable positive effect on a student with epilepsy.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The time that teachers spend with students places them in a unique position to observe and provide information about a student's seizures.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Seizures are not to be feared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Most seizures last approximately 1- 3 minutes although there may be a period of confusion after the seizure.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Sometimes confusion after a seizure can be quite prolonged, from minutes up to several hours.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People are often exhausted and need rest or sleep after a seizure, especially a </w:t>
      </w:r>
      <w:hyperlink r:id="rId8" w:history="1">
        <w:r w:rsidRPr="000843B6">
          <w:rPr>
            <w:rFonts w:ascii="Tahoma" w:eastAsia="Times New Roman" w:hAnsi="Tahoma" w:cs="Tahoma"/>
            <w:i/>
            <w:iCs/>
            <w:color w:val="0000FF"/>
            <w:sz w:val="24"/>
            <w:szCs w:val="24"/>
            <w:lang w:eastAsia="en-CA"/>
          </w:rPr>
          <w:t>tonic</w:t>
        </w:r>
      </w:hyperlink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 </w:t>
      </w:r>
      <w:proofErr w:type="spellStart"/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fldChar w:fldCharType="begin"/>
      </w: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instrText xml:space="preserve"> HYPERLINK "http://www.epilepsy.org.au/glossary/term/29" </w:instrText>
      </w: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fldChar w:fldCharType="separate"/>
      </w:r>
      <w:r w:rsidRPr="000843B6">
        <w:rPr>
          <w:rFonts w:ascii="Tahoma" w:eastAsia="Times New Roman" w:hAnsi="Tahoma" w:cs="Tahoma"/>
          <w:i/>
          <w:iCs/>
          <w:color w:val="0000FF"/>
          <w:sz w:val="24"/>
          <w:szCs w:val="24"/>
          <w:lang w:eastAsia="en-CA"/>
        </w:rPr>
        <w:t>clonic</w:t>
      </w:r>
      <w:proofErr w:type="spellEnd"/>
      <w:r w:rsidRPr="000843B6">
        <w:rPr>
          <w:rFonts w:ascii="Tahoma" w:eastAsia="Times New Roman" w:hAnsi="Tahoma" w:cs="Tahoma"/>
          <w:i/>
          <w:iCs/>
          <w:color w:val="0000FF"/>
          <w:sz w:val="24"/>
          <w:szCs w:val="24"/>
          <w:lang w:eastAsia="en-CA"/>
        </w:rPr>
        <w:t xml:space="preserve"> seizure</w:t>
      </w: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fldChar w:fldCharType="end"/>
      </w: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Seizures cannot be stopped or slowed by restraint. The brain almost always stops the seizures naturally. Let the person have the seizure and then apply first aid if necessary.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It is physically impossible to swallow the tongue. There is no need to insert anything into the mouth. This is dangerous and fingers may be bitten or teeth broken.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Most people usually have no memory of all or most of the event.</w:t>
      </w:r>
    </w:p>
    <w:p w:rsidR="000843B6" w:rsidRPr="000843B6" w:rsidRDefault="000843B6" w:rsidP="000843B6">
      <w:pPr>
        <w:numPr>
          <w:ilvl w:val="0"/>
          <w:numId w:val="1"/>
        </w:numPr>
        <w:spacing w:after="0" w:line="153" w:lineRule="atLeast"/>
        <w:ind w:left="0"/>
        <w:jc w:val="left"/>
        <w:rPr>
          <w:rFonts w:ascii="Tahoma" w:eastAsia="Times New Roman" w:hAnsi="Tahoma" w:cs="Tahoma"/>
          <w:color w:val="363636"/>
          <w:sz w:val="24"/>
          <w:szCs w:val="24"/>
          <w:lang w:eastAsia="en-CA"/>
        </w:rPr>
      </w:pPr>
      <w:r w:rsidRPr="000843B6">
        <w:rPr>
          <w:rFonts w:ascii="Tahoma" w:eastAsia="Times New Roman" w:hAnsi="Tahoma" w:cs="Tahoma"/>
          <w:color w:val="363636"/>
          <w:sz w:val="24"/>
          <w:szCs w:val="24"/>
          <w:lang w:eastAsia="en-CA"/>
        </w:rPr>
        <w:t>You can make a difference!</w:t>
      </w:r>
    </w:p>
    <w:p w:rsidR="000843B6" w:rsidRPr="000843B6" w:rsidRDefault="000843B6">
      <w:pPr>
        <w:rPr>
          <w:sz w:val="24"/>
          <w:szCs w:val="24"/>
        </w:rPr>
      </w:pPr>
    </w:p>
    <w:sectPr w:rsidR="000843B6" w:rsidRPr="000843B6" w:rsidSect="000F3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53C"/>
    <w:multiLevelType w:val="multilevel"/>
    <w:tmpl w:val="AF0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3B6"/>
    <w:rsid w:val="000843B6"/>
    <w:rsid w:val="000F3D87"/>
    <w:rsid w:val="00F0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87"/>
  </w:style>
  <w:style w:type="paragraph" w:styleId="Heading3">
    <w:name w:val="heading 3"/>
    <w:basedOn w:val="Normal"/>
    <w:link w:val="Heading3Char"/>
    <w:uiPriority w:val="9"/>
    <w:qFormat/>
    <w:rsid w:val="000843B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3B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43B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0843B6"/>
  </w:style>
  <w:style w:type="character" w:styleId="HTMLCite">
    <w:name w:val="HTML Cite"/>
    <w:basedOn w:val="DefaultParagraphFont"/>
    <w:uiPriority w:val="99"/>
    <w:semiHidden/>
    <w:unhideWhenUsed/>
    <w:rsid w:val="00084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.org.au/glossary/term/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lepsy.org.au/glossary/term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lepsy.org.au/glossary/term/220" TargetMode="External"/><Relationship Id="rId5" Type="http://schemas.openxmlformats.org/officeDocument/2006/relationships/hyperlink" Target="http://www.epilepsy.org.au/glossary/term/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2014-10-06T16:57:00Z</dcterms:created>
  <dcterms:modified xsi:type="dcterms:W3CDTF">2014-10-06T16:58:00Z</dcterms:modified>
</cp:coreProperties>
</file>